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1D" w:rsidRPr="00A476C1" w:rsidRDefault="005C2A23" w:rsidP="005C2A23">
      <w:pPr>
        <w:jc w:val="center"/>
        <w:rPr>
          <w:rFonts w:ascii="Corbel" w:hAnsi="Corbel"/>
        </w:rPr>
      </w:pPr>
      <w:r w:rsidRPr="00A476C1">
        <w:rPr>
          <w:rFonts w:ascii="Corbel" w:hAnsi="Corbel"/>
        </w:rPr>
        <w:t>CNH Lakes Monthly Video Conference</w:t>
      </w:r>
    </w:p>
    <w:p w:rsidR="005C2A23" w:rsidRPr="00A476C1" w:rsidRDefault="005C2A23" w:rsidP="005C2A23">
      <w:pPr>
        <w:jc w:val="center"/>
        <w:rPr>
          <w:rFonts w:ascii="Corbel" w:hAnsi="Corbel"/>
        </w:rPr>
      </w:pPr>
      <w:r w:rsidRPr="00A476C1">
        <w:rPr>
          <w:rFonts w:ascii="Corbel" w:hAnsi="Corbel"/>
        </w:rPr>
        <w:t>Meeting Minutes, 4/6/2018</w:t>
      </w:r>
    </w:p>
    <w:p w:rsidR="005C2A23" w:rsidRPr="00A476C1" w:rsidRDefault="005C2A23" w:rsidP="005C2A23">
      <w:pPr>
        <w:jc w:val="center"/>
        <w:rPr>
          <w:rFonts w:ascii="Corbel" w:hAnsi="Corbel"/>
          <w:b/>
        </w:rPr>
      </w:pPr>
    </w:p>
    <w:p w:rsidR="005C2A23" w:rsidRPr="00A476C1" w:rsidRDefault="005C2A23" w:rsidP="005C2A2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Welcom</w:t>
      </w:r>
      <w:r w:rsidR="00ED6D2B">
        <w:rPr>
          <w:rFonts w:ascii="Corbel" w:hAnsi="Corbel"/>
        </w:rPr>
        <w:t>e and items from the team</w:t>
      </w:r>
    </w:p>
    <w:p w:rsidR="005C2A23" w:rsidRPr="00A476C1" w:rsidRDefault="005C2A23" w:rsidP="005C2A2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May workshop tasks </w:t>
      </w:r>
    </w:p>
    <w:p w:rsidR="005C2A23" w:rsidRPr="00A476C1" w:rsidRDefault="005C2A23" w:rsidP="005C2A23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Interactive presentations for LSPA</w:t>
      </w:r>
      <w:r w:rsidR="00767332">
        <w:rPr>
          <w:rFonts w:ascii="Corbel" w:hAnsi="Corbel"/>
        </w:rPr>
        <w:t xml:space="preserve"> </w:t>
      </w:r>
      <w:r w:rsidR="00767332">
        <w:rPr>
          <w:rFonts w:ascii="Corbel" w:hAnsi="Corbel"/>
          <w:i/>
        </w:rPr>
        <w:t>et al.</w:t>
      </w:r>
      <w:r w:rsidRPr="00A476C1">
        <w:rPr>
          <w:rFonts w:ascii="Corbel" w:hAnsi="Corbel"/>
        </w:rPr>
        <w:t xml:space="preserve"> during May workshop</w:t>
      </w:r>
    </w:p>
    <w:p w:rsidR="00517622" w:rsidRDefault="00517622" w:rsidP="005C2A23">
      <w:pPr>
        <w:pStyle w:val="ListParagraph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To be given on Thursday morning (roughly 3 hours allotted)</w:t>
      </w:r>
    </w:p>
    <w:p w:rsidR="00E406D9" w:rsidRDefault="005C2A23" w:rsidP="005C2A23">
      <w:pPr>
        <w:pStyle w:val="ListParagraph"/>
        <w:numPr>
          <w:ilvl w:val="2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Target</w:t>
      </w:r>
      <w:r w:rsidR="00517622">
        <w:rPr>
          <w:rFonts w:ascii="Corbel" w:hAnsi="Corbel"/>
        </w:rPr>
        <w:t xml:space="preserve"> audience</w:t>
      </w:r>
      <w:r w:rsidRPr="00A476C1">
        <w:rPr>
          <w:rFonts w:ascii="Corbel" w:hAnsi="Corbel"/>
        </w:rPr>
        <w:t xml:space="preserve">: </w:t>
      </w:r>
      <w:r w:rsidR="004D5E2B">
        <w:rPr>
          <w:rFonts w:ascii="Corbel" w:hAnsi="Corbel"/>
        </w:rPr>
        <w:t>science-literate individuals (but not scientists)</w:t>
      </w:r>
    </w:p>
    <w:p w:rsidR="00E406D9" w:rsidRPr="00767332" w:rsidRDefault="005C2A23" w:rsidP="00767332">
      <w:pPr>
        <w:pStyle w:val="ListParagraph"/>
        <w:numPr>
          <w:ilvl w:val="3"/>
          <w:numId w:val="1"/>
        </w:numPr>
        <w:rPr>
          <w:rFonts w:ascii="Corbel" w:hAnsi="Corbel"/>
        </w:rPr>
      </w:pPr>
      <w:bookmarkStart w:id="0" w:name="_GoBack"/>
      <w:bookmarkEnd w:id="0"/>
      <w:r w:rsidRPr="00A476C1">
        <w:rPr>
          <w:rFonts w:ascii="Corbel" w:hAnsi="Corbel"/>
        </w:rPr>
        <w:t xml:space="preserve">LSPA staff, members of Board and community, town decision-makers in 6 towns surrounding Sunapee, representative(s) from local land trust, Dept. </w:t>
      </w:r>
      <w:proofErr w:type="spellStart"/>
      <w:r w:rsidRPr="00A476C1">
        <w:rPr>
          <w:rFonts w:ascii="Corbel" w:hAnsi="Corbel"/>
        </w:rPr>
        <w:t>Env</w:t>
      </w:r>
      <w:proofErr w:type="spellEnd"/>
      <w:r w:rsidRPr="00A476C1">
        <w:rPr>
          <w:rFonts w:ascii="Corbel" w:hAnsi="Corbel"/>
        </w:rPr>
        <w:t xml:space="preserve">. Services representative (State), and watershed </w:t>
      </w:r>
      <w:r w:rsidR="00E406D9">
        <w:rPr>
          <w:rFonts w:ascii="Corbel" w:hAnsi="Corbel"/>
        </w:rPr>
        <w:t>group (comprehensive planning)</w:t>
      </w:r>
      <w:r w:rsidR="00767332">
        <w:rPr>
          <w:rFonts w:ascii="Corbel" w:hAnsi="Corbel"/>
        </w:rPr>
        <w:t xml:space="preserve">. </w:t>
      </w:r>
      <w:r w:rsidR="00E406D9" w:rsidRPr="00767332">
        <w:rPr>
          <w:rFonts w:ascii="Corbel" w:hAnsi="Corbel"/>
        </w:rPr>
        <w:t>T</w:t>
      </w:r>
      <w:r w:rsidR="004D5E2B" w:rsidRPr="00767332">
        <w:rPr>
          <w:rFonts w:ascii="Corbel" w:hAnsi="Corbel"/>
        </w:rPr>
        <w:t>his group</w:t>
      </w:r>
      <w:r w:rsidR="00E406D9" w:rsidRPr="00767332">
        <w:rPr>
          <w:rFonts w:ascii="Corbel" w:hAnsi="Corbel"/>
        </w:rPr>
        <w:t xml:space="preserve"> will also be invited to poster session and boat tour</w:t>
      </w:r>
      <w:r w:rsidR="00767332">
        <w:rPr>
          <w:rFonts w:ascii="Corbel" w:hAnsi="Corbel"/>
        </w:rPr>
        <w:t>.</w:t>
      </w:r>
    </w:p>
    <w:p w:rsidR="005C2A23" w:rsidRPr="00A476C1" w:rsidRDefault="005C2A23" w:rsidP="005C2A23">
      <w:pPr>
        <w:pStyle w:val="ListParagraph"/>
        <w:numPr>
          <w:ilvl w:val="2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Ideas</w:t>
      </w:r>
      <w:r w:rsidR="004D5E2B">
        <w:rPr>
          <w:rFonts w:ascii="Corbel" w:hAnsi="Corbel"/>
        </w:rPr>
        <w:t xml:space="preserve"> for content/structure</w:t>
      </w:r>
      <w:r w:rsidRPr="00A476C1">
        <w:rPr>
          <w:rFonts w:ascii="Corbel" w:hAnsi="Corbel"/>
        </w:rPr>
        <w:t xml:space="preserve">: </w:t>
      </w:r>
    </w:p>
    <w:p w:rsidR="005C2A23" w:rsidRPr="00A476C1" w:rsidRDefault="005C2A23" w:rsidP="005C2A23">
      <w:pPr>
        <w:pStyle w:val="ListParagraph"/>
        <w:numPr>
          <w:ilvl w:val="3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Start with high-level overview to tell the story, why we want to do this research, why these 3 catchments are interesting, how do each of the components feed into the larger story, connections of interest to the community (Kelly)</w:t>
      </w:r>
    </w:p>
    <w:p w:rsidR="005C2A23" w:rsidRPr="00A476C1" w:rsidRDefault="00C34D5B" w:rsidP="005C2A23">
      <w:pPr>
        <w:pStyle w:val="ListParagraph"/>
        <w:numPr>
          <w:ilvl w:val="3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Discussion between team and LSPA: Explore </w:t>
      </w:r>
      <w:r w:rsidR="005C2A23" w:rsidRPr="00A476C1">
        <w:rPr>
          <w:rFonts w:ascii="Corbel" w:hAnsi="Corbel"/>
        </w:rPr>
        <w:t>what interests them based on the conceptual model before diving into visualizations</w:t>
      </w:r>
    </w:p>
    <w:p w:rsidR="005420AF" w:rsidRPr="00A476C1" w:rsidRDefault="005420AF" w:rsidP="005C2A23">
      <w:pPr>
        <w:pStyle w:val="ListParagraph"/>
        <w:numPr>
          <w:ilvl w:val="3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High-level results presentations </w:t>
      </w:r>
    </w:p>
    <w:p w:rsidR="005420AF" w:rsidRPr="00A476C1" w:rsidRDefault="005420AF" w:rsidP="005420AF">
      <w:pPr>
        <w:pStyle w:val="ListParagraph"/>
        <w:numPr>
          <w:ilvl w:val="4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Nicole – internal vs. external loadings</w:t>
      </w:r>
    </w:p>
    <w:p w:rsidR="005420AF" w:rsidRPr="00A476C1" w:rsidRDefault="005420AF" w:rsidP="005420AF">
      <w:pPr>
        <w:pStyle w:val="ListParagraph"/>
        <w:numPr>
          <w:ilvl w:val="4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Kelly/Armen – ag management and N leaching</w:t>
      </w:r>
    </w:p>
    <w:p w:rsidR="005420AF" w:rsidRPr="00A476C1" w:rsidRDefault="005420AF" w:rsidP="005420AF">
      <w:pPr>
        <w:pStyle w:val="ListParagraph"/>
        <w:numPr>
          <w:ilvl w:val="4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GLM team – field questions as a group (10-15 slides they could go to that might be answers about where they could go with the group); be adaptive, listen, try to respond to wherever the conversation goes; CC – something to have ready might be about spatial nature of land-use change around the watershed and P loading (around Sunapee)</w:t>
      </w:r>
    </w:p>
    <w:p w:rsidR="005420AF" w:rsidRPr="00A476C1" w:rsidRDefault="005420AF" w:rsidP="005420AF">
      <w:pPr>
        <w:pStyle w:val="ListParagraph"/>
        <w:numPr>
          <w:ilvl w:val="4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Model sensitivity might be a good thing for this group. What’s coming in terms of climate variability? What kinds of data are important for these models? </w:t>
      </w:r>
    </w:p>
    <w:p w:rsidR="005420AF" w:rsidRPr="00A476C1" w:rsidRDefault="005420AF" w:rsidP="005420AF">
      <w:pPr>
        <w:pStyle w:val="ListParagraph"/>
        <w:numPr>
          <w:ilvl w:val="4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Chris – IPCC results to demonstrate how climate change may interact with land-use change (or at least show differences in climate); what if you increase </w:t>
      </w:r>
      <w:proofErr w:type="spellStart"/>
      <w:r w:rsidRPr="00A476C1">
        <w:rPr>
          <w:rFonts w:ascii="Corbel" w:hAnsi="Corbel"/>
        </w:rPr>
        <w:t>precip</w:t>
      </w:r>
      <w:proofErr w:type="spellEnd"/>
      <w:r w:rsidRPr="00A476C1">
        <w:rPr>
          <w:rFonts w:ascii="Corbel" w:hAnsi="Corbel"/>
        </w:rPr>
        <w:t xml:space="preserve"> by X amount, or land-use change that alters water balance? </w:t>
      </w:r>
    </w:p>
    <w:p w:rsidR="005420AF" w:rsidRPr="00A476C1" w:rsidRDefault="00D33206" w:rsidP="005420AF">
      <w:pPr>
        <w:pStyle w:val="ListParagraph"/>
        <w:numPr>
          <w:ilvl w:val="4"/>
          <w:numId w:val="1"/>
        </w:numPr>
        <w:rPr>
          <w:rFonts w:ascii="Corbel" w:hAnsi="Corbel"/>
        </w:rPr>
      </w:pPr>
      <w:r>
        <w:rPr>
          <w:rFonts w:ascii="Corbel" w:hAnsi="Corbel"/>
        </w:rPr>
        <w:t>Joe/Pat – qualitatively describe</w:t>
      </w:r>
      <w:r w:rsidR="005420AF" w:rsidRPr="00A476C1">
        <w:rPr>
          <w:rFonts w:ascii="Corbel" w:hAnsi="Corbel"/>
        </w:rPr>
        <w:t xml:space="preserve"> the setting of Sunapee relative to other lakes (put Sunapee in context within LAGOS funneling down to HUC-4 level); how is it typical or unusual? </w:t>
      </w:r>
      <w:r w:rsidR="00A07949" w:rsidRPr="00A476C1">
        <w:rPr>
          <w:rFonts w:ascii="Corbel" w:hAnsi="Corbel"/>
        </w:rPr>
        <w:t>There’s another lake in the watershed – where does it fit in the classification Joe has come up with?</w:t>
      </w:r>
    </w:p>
    <w:p w:rsidR="00A07949" w:rsidRPr="00A476C1" w:rsidRDefault="00A07949" w:rsidP="00A07949">
      <w:pPr>
        <w:pStyle w:val="ListParagraph"/>
        <w:numPr>
          <w:ilvl w:val="4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What are the big issues in Sunapee watershed? Invasive species; sensitivity of watershed to sediment loading, pollution; cyanobacterial blooms; lake level issues; where </w:t>
      </w:r>
      <w:r w:rsidRPr="00A476C1">
        <w:rPr>
          <w:rFonts w:ascii="Corbel" w:hAnsi="Corbel"/>
        </w:rPr>
        <w:lastRenderedPageBreak/>
        <w:t>are the biggest water inputs, P loading, sensitive areas for high rainfall events</w:t>
      </w:r>
    </w:p>
    <w:p w:rsidR="00A07949" w:rsidRPr="00A476C1" w:rsidRDefault="00A07949" w:rsidP="00A07949">
      <w:pPr>
        <w:pStyle w:val="ListParagraph"/>
        <w:numPr>
          <w:ilvl w:val="4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Civic engagement – track their activities/words used/etc. over time; just diving into that piece right now; </w:t>
      </w:r>
      <w:r w:rsidR="00D33206">
        <w:rPr>
          <w:rFonts w:ascii="Corbel" w:hAnsi="Corbel"/>
        </w:rPr>
        <w:t xml:space="preserve">provide </w:t>
      </w:r>
      <w:r w:rsidRPr="00A476C1">
        <w:rPr>
          <w:rFonts w:ascii="Corbel" w:hAnsi="Corbel"/>
        </w:rPr>
        <w:t>description of what they’re doing</w:t>
      </w:r>
    </w:p>
    <w:p w:rsidR="00A07949" w:rsidRPr="00A476C1" w:rsidRDefault="00A07949" w:rsidP="00A07949">
      <w:pPr>
        <w:pStyle w:val="ListParagraph"/>
        <w:numPr>
          <w:ilvl w:val="4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Hedonic – Weizhe describes what model is about. Where are the problems? Do they have input to help us understand what needs to be done? </w:t>
      </w:r>
    </w:p>
    <w:p w:rsidR="00A07949" w:rsidRPr="00A476C1" w:rsidRDefault="00A07949" w:rsidP="00A07949">
      <w:pPr>
        <w:pStyle w:val="ListParagraph"/>
        <w:numPr>
          <w:ilvl w:val="3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** Action item for Kelly, Reilly: Talk with Kathie about the agenda for this piece</w:t>
      </w:r>
    </w:p>
    <w:p w:rsidR="00A07949" w:rsidRPr="00A476C1" w:rsidRDefault="00A07949" w:rsidP="00A07949">
      <w:pPr>
        <w:pStyle w:val="ListParagraph"/>
        <w:numPr>
          <w:ilvl w:val="2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PIHM meta</w:t>
      </w:r>
      <w:r w:rsidR="00E16945" w:rsidRPr="00A476C1">
        <w:rPr>
          <w:rFonts w:ascii="Corbel" w:hAnsi="Corbel"/>
        </w:rPr>
        <w:t>-</w:t>
      </w:r>
      <w:r w:rsidRPr="00A476C1">
        <w:rPr>
          <w:rFonts w:ascii="Corbel" w:hAnsi="Corbel"/>
        </w:rPr>
        <w:t xml:space="preserve">model to </w:t>
      </w:r>
      <w:r w:rsidR="00D33206">
        <w:rPr>
          <w:rFonts w:ascii="Corbel" w:hAnsi="Corbel"/>
        </w:rPr>
        <w:t>l</w:t>
      </w:r>
      <w:r w:rsidRPr="00A476C1">
        <w:rPr>
          <w:rFonts w:ascii="Corbel" w:hAnsi="Corbel"/>
        </w:rPr>
        <w:t>ink SDP-Cycles-PIHM-GLM</w:t>
      </w:r>
      <w:r w:rsidR="00E16945" w:rsidRPr="00A476C1">
        <w:rPr>
          <w:rFonts w:ascii="Corbel" w:hAnsi="Corbel"/>
        </w:rPr>
        <w:t xml:space="preserve">; model land-use </w:t>
      </w:r>
      <w:r w:rsidR="00D33206">
        <w:rPr>
          <w:rFonts w:ascii="Corbel" w:hAnsi="Corbel"/>
        </w:rPr>
        <w:t>change in PIHM (spatial and temporal</w:t>
      </w:r>
      <w:r w:rsidR="00E16945" w:rsidRPr="00A476C1">
        <w:rPr>
          <w:rFonts w:ascii="Corbel" w:hAnsi="Corbel"/>
        </w:rPr>
        <w:t>), could potentially do for one of the lakes; simpler than setting up a PIHM model; go over this in May, how can we do land-use change scenarios (related to population)?</w:t>
      </w:r>
    </w:p>
    <w:p w:rsidR="00E16945" w:rsidRPr="00A476C1" w:rsidRDefault="00E16945" w:rsidP="00E16945">
      <w:pPr>
        <w:pStyle w:val="ListParagraph"/>
        <w:numPr>
          <w:ilvl w:val="3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GLM – do daily to monthly changes matter? Quarterly or seasonal dynamics might matter? </w:t>
      </w:r>
    </w:p>
    <w:p w:rsidR="005C2A23" w:rsidRPr="00A476C1" w:rsidRDefault="005C2A23" w:rsidP="005C2A2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Paper updates</w:t>
      </w:r>
    </w:p>
    <w:p w:rsidR="00E16945" w:rsidRPr="00A476C1" w:rsidRDefault="00E16945" w:rsidP="00E1694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Framework paper – accepted and forthcoming in Ecosphere</w:t>
      </w:r>
    </w:p>
    <w:p w:rsidR="00E16945" w:rsidRPr="00A476C1" w:rsidRDefault="00E16945" w:rsidP="00E1694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Lit review paper – comments due next Friday; Google doc under active revision right now (living document)</w:t>
      </w:r>
    </w:p>
    <w:p w:rsidR="00E16945" w:rsidRPr="00A476C1" w:rsidRDefault="00E16945" w:rsidP="00E1694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LakeLine article – editor feedback; figure in LakeLine article needs to have copyright permission (need to attribute, check with editor)</w:t>
      </w:r>
    </w:p>
    <w:p w:rsidR="00E16945" w:rsidRPr="00A476C1" w:rsidRDefault="00E16945" w:rsidP="00E1694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PIHM-GLM – calibration ongoing (moved to new model version, but a few missing pieces, need to update source code to fix a few bugs); will have something by the May meeting</w:t>
      </w:r>
    </w:p>
    <w:p w:rsidR="00E16945" w:rsidRPr="00A476C1" w:rsidRDefault="00E16945" w:rsidP="00E1694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GLM-hedonic paper – updated hedonic model; finished estimation; working on writing of manuscript; will send out this month (paper accepted to AAEA meeting)</w:t>
      </w:r>
    </w:p>
    <w:p w:rsidR="00AF0A8D" w:rsidRPr="00A476C1" w:rsidRDefault="00AF0A8D" w:rsidP="00E1694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SDP-Cycles – working on BMPs; pre-authorship memo</w:t>
      </w:r>
    </w:p>
    <w:p w:rsidR="00AF0A8D" w:rsidRPr="00A476C1" w:rsidRDefault="00AF0A8D" w:rsidP="00E1694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Lake association paper – pre-authorship memo; expect to have something to share at the May meeting in presentation form </w:t>
      </w:r>
    </w:p>
    <w:p w:rsidR="00AF0A8D" w:rsidRPr="00A476C1" w:rsidRDefault="00AF0A8D" w:rsidP="00E1694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Additional papers? </w:t>
      </w:r>
    </w:p>
    <w:p w:rsidR="00AF0A8D" w:rsidRPr="00A476C1" w:rsidRDefault="00AF0A8D" w:rsidP="00AF0A8D">
      <w:pPr>
        <w:pStyle w:val="ListParagraph"/>
        <w:numPr>
          <w:ilvl w:val="2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Aviah </w:t>
      </w:r>
      <w:proofErr w:type="spellStart"/>
      <w:r w:rsidRPr="00A476C1">
        <w:rPr>
          <w:rFonts w:ascii="Corbel" w:hAnsi="Corbel"/>
        </w:rPr>
        <w:t>Stillman’s</w:t>
      </w:r>
      <w:proofErr w:type="spellEnd"/>
      <w:r w:rsidRPr="00A476C1">
        <w:rPr>
          <w:rFonts w:ascii="Corbel" w:hAnsi="Corbel"/>
        </w:rPr>
        <w:t xml:space="preserve"> P model is in the works (Paul will finish it up); will send authorship memo</w:t>
      </w:r>
    </w:p>
    <w:p w:rsidR="005C2A23" w:rsidRPr="00A476C1" w:rsidRDefault="005C2A23" w:rsidP="005C2A2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Updates from modeling teams</w:t>
      </w:r>
    </w:p>
    <w:p w:rsidR="00AF0A8D" w:rsidRPr="00A476C1" w:rsidRDefault="00AF0A8D" w:rsidP="00AF0A8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 xml:space="preserve">PIHM updates – pushing with </w:t>
      </w:r>
      <w:proofErr w:type="spellStart"/>
      <w:r w:rsidRPr="00A476C1">
        <w:rPr>
          <w:rFonts w:ascii="Corbel" w:hAnsi="Corbel"/>
        </w:rPr>
        <w:t>Lele</w:t>
      </w:r>
      <w:proofErr w:type="spellEnd"/>
      <w:r w:rsidRPr="00A476C1">
        <w:rPr>
          <w:rFonts w:ascii="Corbel" w:hAnsi="Corbel"/>
        </w:rPr>
        <w:t xml:space="preserve"> on getting results for Sunapee; difficult transfer in versions of code between Yu Zhang (beta version) and </w:t>
      </w:r>
      <w:proofErr w:type="spellStart"/>
      <w:r w:rsidRPr="00A476C1">
        <w:rPr>
          <w:rFonts w:ascii="Corbel" w:hAnsi="Corbel"/>
        </w:rPr>
        <w:t>Lele’s</w:t>
      </w:r>
      <w:proofErr w:type="spellEnd"/>
      <w:r w:rsidRPr="00A476C1">
        <w:rPr>
          <w:rFonts w:ascii="Corbel" w:hAnsi="Corbel"/>
        </w:rPr>
        <w:t>; early calibration results in short order</w:t>
      </w:r>
    </w:p>
    <w:p w:rsidR="00AF0A8D" w:rsidRPr="00A476C1" w:rsidRDefault="00AF0A8D" w:rsidP="00AF0A8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SDP – list of BMPs; sent baseline results to Armen</w:t>
      </w:r>
    </w:p>
    <w:p w:rsidR="00AF0A8D" w:rsidRPr="00A476C1" w:rsidRDefault="00AF0A8D" w:rsidP="00AF0A8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GLM – waiting for new version of software (can do them more efficiently with new version); CLA has a suite of scenarios they’re interested in (manure digesters); for CNHS coupling using version of GLM that Nicole has been using for Sunapee, multiple versions being used now, using older version for GLM-hedonic coupling</w:t>
      </w:r>
    </w:p>
    <w:p w:rsidR="00AF0A8D" w:rsidRPr="00A476C1" w:rsidRDefault="00AF0A8D" w:rsidP="00AF0A8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lastRenderedPageBreak/>
        <w:t>Hedonic – mainly working on paper; identifying EMVs, hard to see patterns right now; strong results for Mendota but not Sunapee – what is the story here? Can you capture the variability across the two watersheds?</w:t>
      </w:r>
    </w:p>
    <w:p w:rsidR="00AF0A8D" w:rsidRPr="00A476C1" w:rsidRDefault="00AF0A8D" w:rsidP="00AF0A8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Civic engagement – paper development; code/protocol for content analysis; Leah working on financials</w:t>
      </w:r>
      <w:r w:rsidR="008C4D0A" w:rsidRPr="00A476C1">
        <w:rPr>
          <w:rFonts w:ascii="Corbel" w:hAnsi="Corbel"/>
        </w:rPr>
        <w:t>; honing in on indicators they’ll start with</w:t>
      </w:r>
    </w:p>
    <w:p w:rsidR="008C4D0A" w:rsidRPr="00A476C1" w:rsidRDefault="008C4D0A" w:rsidP="00AF0A8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Scaling up/extrapolation – push between now and the workshop</w:t>
      </w:r>
    </w:p>
    <w:p w:rsidR="008C4D0A" w:rsidRPr="00A476C1" w:rsidRDefault="008C4D0A" w:rsidP="00AF0A8D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A476C1">
        <w:rPr>
          <w:rFonts w:ascii="Corbel" w:hAnsi="Corbel"/>
        </w:rPr>
        <w:t>Broader impacts – no updates at present; can we think about linkages between fertilizer use in ag and lawns</w:t>
      </w:r>
    </w:p>
    <w:p w:rsidR="008C4D0A" w:rsidRPr="00A476C1" w:rsidRDefault="0095693D" w:rsidP="008C4D0A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Ecosphere p</w:t>
      </w:r>
      <w:r w:rsidR="008C4D0A" w:rsidRPr="00A476C1">
        <w:rPr>
          <w:rFonts w:ascii="Corbel" w:hAnsi="Corbel"/>
        </w:rPr>
        <w:t xml:space="preserve">aper coming out – communicate with Tom </w:t>
      </w:r>
      <w:proofErr w:type="spellStart"/>
      <w:r w:rsidR="008C4D0A" w:rsidRPr="00A476C1">
        <w:rPr>
          <w:rFonts w:ascii="Corbel" w:hAnsi="Corbel"/>
        </w:rPr>
        <w:t>Baerwald</w:t>
      </w:r>
      <w:proofErr w:type="spellEnd"/>
      <w:r w:rsidR="008C4D0A" w:rsidRPr="00A476C1">
        <w:rPr>
          <w:rFonts w:ascii="Corbel" w:hAnsi="Corbel"/>
        </w:rPr>
        <w:t xml:space="preserve"> and Richard </w:t>
      </w:r>
      <w:proofErr w:type="spellStart"/>
      <w:r w:rsidR="008C4D0A" w:rsidRPr="00A476C1">
        <w:rPr>
          <w:rFonts w:ascii="Corbel" w:hAnsi="Corbel"/>
        </w:rPr>
        <w:t>Yuretich</w:t>
      </w:r>
      <w:proofErr w:type="spellEnd"/>
    </w:p>
    <w:sectPr w:rsidR="008C4D0A" w:rsidRPr="00A476C1" w:rsidSect="008D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496"/>
    <w:multiLevelType w:val="hybridMultilevel"/>
    <w:tmpl w:val="E106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23"/>
    <w:rsid w:val="00186FBE"/>
    <w:rsid w:val="004D5E2B"/>
    <w:rsid w:val="00517622"/>
    <w:rsid w:val="005420AF"/>
    <w:rsid w:val="005C2A23"/>
    <w:rsid w:val="00677B1D"/>
    <w:rsid w:val="00767332"/>
    <w:rsid w:val="008C4D0A"/>
    <w:rsid w:val="008D11E9"/>
    <w:rsid w:val="0095693D"/>
    <w:rsid w:val="00A07949"/>
    <w:rsid w:val="00A476C1"/>
    <w:rsid w:val="00AF0A8D"/>
    <w:rsid w:val="00C34D5B"/>
    <w:rsid w:val="00D33206"/>
    <w:rsid w:val="00E16945"/>
    <w:rsid w:val="00E406D9"/>
    <w:rsid w:val="00EB014F"/>
    <w:rsid w:val="00E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7688"/>
  <w15:chartTrackingRefBased/>
  <w15:docId w15:val="{63118668-B5EB-3A4C-9FA5-C6B568E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Henson, Virginia</cp:lastModifiedBy>
  <cp:revision>9</cp:revision>
  <dcterms:created xsi:type="dcterms:W3CDTF">2018-04-09T13:26:00Z</dcterms:created>
  <dcterms:modified xsi:type="dcterms:W3CDTF">2018-04-09T15:06:00Z</dcterms:modified>
</cp:coreProperties>
</file>